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FD427" w14:textId="77777777" w:rsidR="00FE067E" w:rsidRDefault="00CD36CF" w:rsidP="00EF6030">
      <w:pPr>
        <w:pStyle w:val="TitlePageOrigin"/>
      </w:pPr>
      <w:r>
        <w:t>WEST virginia legislature</w:t>
      </w:r>
    </w:p>
    <w:p w14:paraId="579AD686" w14:textId="7C34C8D3" w:rsidR="00CD36CF" w:rsidRDefault="00CD36CF" w:rsidP="00EF6030">
      <w:pPr>
        <w:pStyle w:val="TitlePageSession"/>
      </w:pPr>
      <w:r>
        <w:t>20</w:t>
      </w:r>
      <w:r w:rsidR="006565E8">
        <w:t>2</w:t>
      </w:r>
      <w:r w:rsidR="00230763">
        <w:t>1</w:t>
      </w:r>
      <w:r>
        <w:t xml:space="preserve"> regular session</w:t>
      </w:r>
    </w:p>
    <w:p w14:paraId="6A24C445" w14:textId="77777777" w:rsidR="00CD36CF" w:rsidRDefault="006F216A" w:rsidP="00EF6030">
      <w:pPr>
        <w:pStyle w:val="TitlePageBillPrefix"/>
      </w:pPr>
      <w:sdt>
        <w:sdtPr>
          <w:tag w:val="IntroDate"/>
          <w:id w:val="-1236936958"/>
          <w:placeholder>
            <w:docPart w:val="4E074CE2EBEB4ECDA1D9759130B3B97E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1F8A72FF" w14:textId="77777777" w:rsidR="00AC3B58" w:rsidRPr="00AC3B58" w:rsidRDefault="00AC3B58" w:rsidP="00EF6030">
      <w:pPr>
        <w:pStyle w:val="TitlePageBillPrefix"/>
      </w:pPr>
      <w:r>
        <w:t>for</w:t>
      </w:r>
    </w:p>
    <w:p w14:paraId="1D6A51A4" w14:textId="64969D4E" w:rsidR="00CD36CF" w:rsidRDefault="006F216A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89E8A4F4356F4687A0FDCAD12E1A5E92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ED312E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98156DEB7509442D8ABFEA7101818C19"/>
          </w:placeholder>
          <w:text/>
        </w:sdtPr>
        <w:sdtEndPr/>
        <w:sdtContent>
          <w:r w:rsidR="00E63362" w:rsidRPr="00E63362">
            <w:t>2400</w:t>
          </w:r>
        </w:sdtContent>
      </w:sdt>
    </w:p>
    <w:p w14:paraId="25B07057" w14:textId="77777777" w:rsidR="0080368D" w:rsidRDefault="0080368D" w:rsidP="0080368D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4831FF0DF7654A8B981D578D1444D966"/>
          </w:placeholder>
          <w:text w:multiLine="1"/>
        </w:sdtPr>
        <w:sdtEndPr/>
        <w:sdtContent>
          <w:r>
            <w:t>Delegate Foster</w:t>
          </w:r>
        </w:sdtContent>
      </w:sdt>
    </w:p>
    <w:p w14:paraId="0E8542B0" w14:textId="77777777" w:rsidR="006F216A" w:rsidRDefault="00CD36CF" w:rsidP="00EF6030">
      <w:pPr>
        <w:pStyle w:val="References"/>
        <w:sectPr w:rsidR="006F216A" w:rsidSect="00E63362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[</w:t>
      </w:r>
      <w:r w:rsidR="00002112">
        <w:t xml:space="preserve">Originating in the Committee on </w:t>
      </w:r>
      <w:sdt>
        <w:sdtPr>
          <w:tag w:val="References"/>
          <w:id w:val="-1043047873"/>
          <w:placeholder>
            <w:docPart w:val="5087C630B18A4F7481B613600F15A389"/>
          </w:placeholder>
          <w:text w:multiLine="1"/>
        </w:sdtPr>
        <w:sdtEndPr/>
        <w:sdtContent>
          <w:r w:rsidR="00240764">
            <w:t>the Judiciary</w:t>
          </w:r>
        </w:sdtContent>
      </w:sdt>
      <w:r w:rsidR="00002112">
        <w:t xml:space="preserve">; reported on </w:t>
      </w:r>
      <w:r w:rsidR="00240764">
        <w:t>February 15, 2021</w:t>
      </w:r>
      <w:r>
        <w:t>]</w:t>
      </w:r>
    </w:p>
    <w:p w14:paraId="09F95A41" w14:textId="11AF560F" w:rsidR="00E63362" w:rsidRDefault="00E63362" w:rsidP="00EF6030">
      <w:pPr>
        <w:pStyle w:val="References"/>
      </w:pPr>
    </w:p>
    <w:p w14:paraId="01106DFB" w14:textId="77777777" w:rsidR="00E63362" w:rsidRDefault="00E63362" w:rsidP="00E63362">
      <w:pPr>
        <w:pStyle w:val="TitlePageOrigin"/>
      </w:pPr>
    </w:p>
    <w:p w14:paraId="23604D96" w14:textId="64288202" w:rsidR="00E63362" w:rsidRDefault="00E63362" w:rsidP="00E63362">
      <w:pPr>
        <w:pStyle w:val="TitlePageOrigin"/>
      </w:pPr>
    </w:p>
    <w:p w14:paraId="408D3A13" w14:textId="167F818A" w:rsidR="00E63362" w:rsidRDefault="00E63362" w:rsidP="006F216A">
      <w:pPr>
        <w:pStyle w:val="TitleSection"/>
      </w:pPr>
      <w:r>
        <w:lastRenderedPageBreak/>
        <w:t>A BILL</w:t>
      </w:r>
      <w:r w:rsidRPr="0033765E">
        <w:rPr>
          <w:rFonts w:cs="Times New Roman"/>
        </w:rPr>
        <w:t xml:space="preserve"> to amend and reenact §64-8-1 of the Code of West Virginia, 1931, as amended, </w:t>
      </w:r>
      <w:r w:rsidR="00ED312E" w:rsidRPr="00ED312E">
        <w:rPr>
          <w:rFonts w:cs="Times New Roman"/>
        </w:rPr>
        <w:t>all relating generally to authorizing certain agencies of the Department of Transportation to promulgate legislative rules; authorizing the rules as filed and as modified by the Legislative Rule-Making Review Committee; authorizing the Division of Highways to promulgate a legislative rule relating to traffic and safety rules; relating to authorizing the Division of Motor Vehicles to promulgate a legislative rule relating to examination and issuance of driver</w:t>
      </w:r>
      <w:r w:rsidR="006F216A">
        <w:rPr>
          <w:rFonts w:cs="Times New Roman"/>
        </w:rPr>
        <w:t>’</w:t>
      </w:r>
      <w:r w:rsidR="00ED312E" w:rsidRPr="00ED312E">
        <w:rPr>
          <w:rFonts w:cs="Times New Roman"/>
        </w:rPr>
        <w:t>s license; relating to authorizing the Division of Motor Vehicles to promulgate a legislative rule relating to denial, suspension, revocation, disqualification, restriction, non-renewal, cancellation, administrative appeals and reinstatement of driving privileges; relating to authorizing the Division of Motor Vehicles to promulgate a legislative rule relating to compulsory motor vehicle liability insurance, and relating to authorizing the Division of Motor Vehicles to promulgate a legislative rule relating to special purpose vehicles.</w:t>
      </w:r>
    </w:p>
    <w:p w14:paraId="04F9C8CB" w14:textId="77777777" w:rsidR="00E63362" w:rsidRDefault="00E63362" w:rsidP="006F216A">
      <w:pPr>
        <w:pStyle w:val="EnactingClause"/>
        <w:sectPr w:rsidR="00E63362" w:rsidSect="006F216A">
          <w:headerReference w:type="default" r:id="rId12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7D98B7B5" w14:textId="77777777" w:rsidR="00E63362" w:rsidRPr="0033765E" w:rsidRDefault="00E63362" w:rsidP="006F216A">
      <w:pPr>
        <w:pStyle w:val="ArticleHeading"/>
        <w:widowControl/>
      </w:pPr>
      <w:r w:rsidRPr="0033765E">
        <w:t xml:space="preserve">ARTICLE 8. Authorization for Department of transportation to promulgate legislative rules. </w:t>
      </w:r>
    </w:p>
    <w:p w14:paraId="66CCA226" w14:textId="77777777" w:rsidR="00E63362" w:rsidRPr="0033765E" w:rsidRDefault="00E63362" w:rsidP="006F216A">
      <w:pPr>
        <w:pStyle w:val="SectionHeading"/>
        <w:widowControl/>
      </w:pPr>
      <w:r w:rsidRPr="0033765E">
        <w:t>§64-8-1. Division of Highways.</w:t>
      </w:r>
    </w:p>
    <w:p w14:paraId="53756E56" w14:textId="7E373A58" w:rsidR="00E63362" w:rsidRDefault="00E63362" w:rsidP="006F216A">
      <w:pPr>
        <w:pStyle w:val="SectionBody"/>
        <w:widowControl/>
      </w:pPr>
      <w:r w:rsidRPr="0033765E">
        <w:t xml:space="preserve">The legislative rule filed in the State Register on August 28, 2020, authorized under the authority of §17-2A-8 of this code, relating to the Division of Highways (traffic and safety rules, </w:t>
      </w:r>
      <w:hyperlink r:id="rId13" w:history="1">
        <w:r w:rsidRPr="006F216A">
          <w:rPr>
            <w:color w:val="auto"/>
          </w:rPr>
          <w:t>157 CSR 05</w:t>
        </w:r>
      </w:hyperlink>
      <w:r w:rsidRPr="0033765E">
        <w:t>), is authorized.</w:t>
      </w:r>
    </w:p>
    <w:p w14:paraId="7B69A513" w14:textId="77777777" w:rsidR="00ED312E" w:rsidRDefault="00ED312E" w:rsidP="006F216A">
      <w:pPr>
        <w:pStyle w:val="SectionHeading"/>
        <w:widowControl/>
      </w:pPr>
      <w:r>
        <w:t>§64-8-2. Division of Motor Vehicles.</w:t>
      </w:r>
    </w:p>
    <w:p w14:paraId="1EEEBF05" w14:textId="77777777" w:rsidR="00ED312E" w:rsidRDefault="00ED312E" w:rsidP="006F216A">
      <w:pPr>
        <w:pStyle w:val="SectionBody"/>
        <w:widowControl/>
        <w:numPr>
          <w:ilvl w:val="0"/>
          <w:numId w:val="3"/>
        </w:numPr>
        <w:sectPr w:rsidR="00ED312E" w:rsidSect="00644D36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4822D2B2" w14:textId="7A1A0944" w:rsidR="00ED312E" w:rsidRDefault="00ED312E" w:rsidP="006F216A">
      <w:pPr>
        <w:pStyle w:val="SectionBody"/>
        <w:widowControl/>
        <w:numPr>
          <w:ilvl w:val="0"/>
          <w:numId w:val="3"/>
        </w:numPr>
        <w:ind w:left="0" w:firstLine="360"/>
      </w:pPr>
      <w:r>
        <w:t xml:space="preserve">The legislative rule filed in the State Register on August 11, 2020, authorized under the authority of §17B-2-15 of this code, modified by the Division of Motor Vehicles to meet the objections of the Legislative Rule-Making Review Committee and refiled in the State Register on </w:t>
      </w:r>
      <w:r>
        <w:lastRenderedPageBreak/>
        <w:t>September 29, 2020, relating to the Division of Motor Vehicles (examination and issuance of driver</w:t>
      </w:r>
      <w:r w:rsidR="006F216A">
        <w:t>’</w:t>
      </w:r>
      <w:r>
        <w:t xml:space="preserve">s license, </w:t>
      </w:r>
      <w:hyperlink r:id="rId14" w:history="1">
        <w:r w:rsidRPr="006F216A">
          <w:rPr>
            <w:rStyle w:val="Hyperlink"/>
            <w:rFonts w:eastAsiaTheme="minorHAnsi"/>
            <w:color w:val="auto"/>
            <w:u w:val="none"/>
          </w:rPr>
          <w:t>91 CSR 04</w:t>
        </w:r>
      </w:hyperlink>
      <w:r>
        <w:t>), is authorized.</w:t>
      </w:r>
    </w:p>
    <w:p w14:paraId="7AF9D31F" w14:textId="77777777" w:rsidR="00ED312E" w:rsidRDefault="00ED312E" w:rsidP="006F216A">
      <w:pPr>
        <w:pStyle w:val="SectionBody"/>
        <w:widowControl/>
        <w:numPr>
          <w:ilvl w:val="0"/>
          <w:numId w:val="3"/>
        </w:numPr>
        <w:ind w:left="0" w:firstLine="360"/>
      </w:pPr>
      <w:r w:rsidRPr="004B75A8">
        <w:t xml:space="preserve">The legislative rule filed in the State Register on August 19, 2020, authorized under the authority of §17A-2-9 of this code, relating to the Division of Motor Vehicles (denial, suspension, revocation, disqualification, restriction, non-renewal, cancellation, administrative </w:t>
      </w:r>
      <w:proofErr w:type="gramStart"/>
      <w:r w:rsidRPr="004B75A8">
        <w:t>appeals</w:t>
      </w:r>
      <w:proofErr w:type="gramEnd"/>
      <w:r w:rsidRPr="004B75A8">
        <w:t xml:space="preserve"> and reinstatement of driving privileges, 91 CSR 05), is authorized.</w:t>
      </w:r>
    </w:p>
    <w:p w14:paraId="5D255202" w14:textId="77777777" w:rsidR="00ED312E" w:rsidRDefault="00ED312E" w:rsidP="006F216A">
      <w:pPr>
        <w:pStyle w:val="SectionBody"/>
        <w:widowControl/>
        <w:numPr>
          <w:ilvl w:val="0"/>
          <w:numId w:val="3"/>
        </w:numPr>
        <w:ind w:left="0" w:firstLine="360"/>
      </w:pPr>
      <w:r w:rsidRPr="004B75A8">
        <w:t>The legislative rule filed in the State Register on August 28, 2020, authorized under the authority of §17A-2-9 of this code, modified by the Division of Motor Vehicles to meet the objections of the Legislative Rule-Making Review Committee and refiled in the State Register on September 29, 2020, relating to the Division of Motor Vehicles (compulsory motor vehicle liability insurance, 91 CSR 13), is authorized.</w:t>
      </w:r>
    </w:p>
    <w:p w14:paraId="7BC7F967" w14:textId="77777777" w:rsidR="00ED312E" w:rsidRDefault="00ED312E" w:rsidP="006F216A">
      <w:pPr>
        <w:pStyle w:val="SectionBody"/>
        <w:widowControl/>
        <w:numPr>
          <w:ilvl w:val="0"/>
          <w:numId w:val="3"/>
        </w:numPr>
        <w:ind w:left="0" w:firstLine="360"/>
      </w:pPr>
      <w:r w:rsidRPr="00834CA5">
        <w:t>The legislative rule filed in the State Register on August 7, 2020, authorized under the authority of §17A-13-1(m) of this code, modified by the Division of Motor Vehicles to meet the objections of the Legislative Rule-Making Review Committee and refiled in the State Register on November 17, 2020, relating to the Division of Motor Vehicles (special purpose vehicles, 91 CSR 25), is authorized.</w:t>
      </w:r>
    </w:p>
    <w:p w14:paraId="100F27BF" w14:textId="77777777" w:rsidR="00E63362" w:rsidRPr="0033765E" w:rsidRDefault="00E63362" w:rsidP="006F216A">
      <w:pPr>
        <w:pStyle w:val="Note"/>
        <w:widowControl/>
        <w:rPr>
          <w:rFonts w:cs="Times New Roman"/>
        </w:rPr>
      </w:pPr>
      <w:r>
        <w:t>NOTE: The purpose of this bill is to</w:t>
      </w:r>
      <w:r w:rsidRPr="0033765E">
        <w:rPr>
          <w:rFonts w:cs="Times New Roman"/>
        </w:rPr>
        <w:t xml:space="preserve"> authorize the Division of Highways to promulgate a legislative rule relating to traffic and safety rules.</w:t>
      </w:r>
    </w:p>
    <w:p w14:paraId="15E27892" w14:textId="27A11169" w:rsidR="00E831B3" w:rsidRDefault="00E63362" w:rsidP="006F216A">
      <w:pPr>
        <w:pStyle w:val="Note"/>
        <w:widowControl/>
      </w:pPr>
      <w:proofErr w:type="gramStart"/>
      <w:r w:rsidRPr="00AE48A0">
        <w:t>Strike-throughs</w:t>
      </w:r>
      <w:proofErr w:type="gramEnd"/>
      <w:r w:rsidRPr="00AE48A0">
        <w:t xml:space="preserve"> indicate language that would be stricken from a heading or the present law and underscoring indicates new language that would be added.</w:t>
      </w:r>
    </w:p>
    <w:sectPr w:rsidR="00E831B3" w:rsidSect="00E63362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82917B" w14:textId="77777777" w:rsidR="00571DC3" w:rsidRPr="00B844FE" w:rsidRDefault="00571DC3" w:rsidP="00B844FE">
      <w:r>
        <w:separator/>
      </w:r>
    </w:p>
  </w:endnote>
  <w:endnote w:type="continuationSeparator" w:id="0">
    <w:p w14:paraId="20A7BCE1" w14:textId="77777777" w:rsidR="00571DC3" w:rsidRPr="00B844FE" w:rsidRDefault="00571DC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21571" w14:textId="77777777" w:rsidR="00E63362" w:rsidRDefault="00E63362" w:rsidP="005064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4B710489" w14:textId="77777777" w:rsidR="00E63362" w:rsidRPr="00E63362" w:rsidRDefault="00E63362" w:rsidP="00E633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BD7367" w14:textId="24C48D15" w:rsidR="00E63362" w:rsidRDefault="00E63362" w:rsidP="005064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0E4E429" w14:textId="62DB2B14" w:rsidR="00E63362" w:rsidRPr="00E63362" w:rsidRDefault="00E63362" w:rsidP="00E633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B0D886" w14:textId="77777777" w:rsidR="00571DC3" w:rsidRPr="00B844FE" w:rsidRDefault="00571DC3" w:rsidP="00B844FE">
      <w:r>
        <w:separator/>
      </w:r>
    </w:p>
  </w:footnote>
  <w:footnote w:type="continuationSeparator" w:id="0">
    <w:p w14:paraId="24037A43" w14:textId="77777777" w:rsidR="00571DC3" w:rsidRPr="00B844FE" w:rsidRDefault="00571DC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0176D" w14:textId="361DF54B" w:rsidR="00E63362" w:rsidRPr="00E63362" w:rsidRDefault="00E63362" w:rsidP="00E63362">
    <w:pPr>
      <w:pStyle w:val="Header"/>
    </w:pPr>
    <w:r>
      <w:t>CS for SB 2400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D335CC" w14:textId="2198AB63" w:rsidR="00E63362" w:rsidRPr="00E63362" w:rsidRDefault="00E63362" w:rsidP="00E63362">
    <w:pPr>
      <w:pStyle w:val="Header"/>
    </w:pPr>
    <w:r>
      <w:t>CS for SB 2400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B6739" w14:textId="1E8AA4CB" w:rsidR="006F216A" w:rsidRPr="00E63362" w:rsidRDefault="006F216A" w:rsidP="00E63362">
    <w:pPr>
      <w:pStyle w:val="Header"/>
    </w:pPr>
    <w:r>
      <w:t>CS for HB 2400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36D39"/>
    <w:multiLevelType w:val="hybridMultilevel"/>
    <w:tmpl w:val="0F4EA068"/>
    <w:lvl w:ilvl="0" w:tplc="9BB6155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9D"/>
    <w:rsid w:val="00002112"/>
    <w:rsid w:val="0000526A"/>
    <w:rsid w:val="00043A71"/>
    <w:rsid w:val="00085D22"/>
    <w:rsid w:val="000C5C77"/>
    <w:rsid w:val="0010070F"/>
    <w:rsid w:val="0015112E"/>
    <w:rsid w:val="001552E7"/>
    <w:rsid w:val="001566B4"/>
    <w:rsid w:val="00175B38"/>
    <w:rsid w:val="001C279E"/>
    <w:rsid w:val="001D459E"/>
    <w:rsid w:val="00230763"/>
    <w:rsid w:val="00240764"/>
    <w:rsid w:val="0027011C"/>
    <w:rsid w:val="00274200"/>
    <w:rsid w:val="00275740"/>
    <w:rsid w:val="002A0269"/>
    <w:rsid w:val="00301F44"/>
    <w:rsid w:val="00303684"/>
    <w:rsid w:val="003143F5"/>
    <w:rsid w:val="00314854"/>
    <w:rsid w:val="00365920"/>
    <w:rsid w:val="003C51CD"/>
    <w:rsid w:val="004247A2"/>
    <w:rsid w:val="004B2795"/>
    <w:rsid w:val="004C13DD"/>
    <w:rsid w:val="004E3441"/>
    <w:rsid w:val="00571DC3"/>
    <w:rsid w:val="005A5366"/>
    <w:rsid w:val="005C7EA9"/>
    <w:rsid w:val="00637E73"/>
    <w:rsid w:val="006565E8"/>
    <w:rsid w:val="00661435"/>
    <w:rsid w:val="006865E9"/>
    <w:rsid w:val="00691F3E"/>
    <w:rsid w:val="00694BFB"/>
    <w:rsid w:val="006A106B"/>
    <w:rsid w:val="006C523D"/>
    <w:rsid w:val="006D4036"/>
    <w:rsid w:val="006F216A"/>
    <w:rsid w:val="007E02CF"/>
    <w:rsid w:val="007F1CF5"/>
    <w:rsid w:val="0080368D"/>
    <w:rsid w:val="0081249D"/>
    <w:rsid w:val="00834EDE"/>
    <w:rsid w:val="008736AA"/>
    <w:rsid w:val="008D275D"/>
    <w:rsid w:val="00980327"/>
    <w:rsid w:val="009F1067"/>
    <w:rsid w:val="00A31E01"/>
    <w:rsid w:val="00A35B03"/>
    <w:rsid w:val="00A527AD"/>
    <w:rsid w:val="00A718CF"/>
    <w:rsid w:val="00A72E7C"/>
    <w:rsid w:val="00AC3B58"/>
    <w:rsid w:val="00AE48A0"/>
    <w:rsid w:val="00AE61BE"/>
    <w:rsid w:val="00B16F25"/>
    <w:rsid w:val="00B24422"/>
    <w:rsid w:val="00B80C20"/>
    <w:rsid w:val="00B844FE"/>
    <w:rsid w:val="00BC562B"/>
    <w:rsid w:val="00C33014"/>
    <w:rsid w:val="00C33434"/>
    <w:rsid w:val="00C34869"/>
    <w:rsid w:val="00C42EB6"/>
    <w:rsid w:val="00C85096"/>
    <w:rsid w:val="00CB20EF"/>
    <w:rsid w:val="00CD12CB"/>
    <w:rsid w:val="00CD36CF"/>
    <w:rsid w:val="00CD3F81"/>
    <w:rsid w:val="00CF1DCA"/>
    <w:rsid w:val="00D579FC"/>
    <w:rsid w:val="00DE526B"/>
    <w:rsid w:val="00DF199D"/>
    <w:rsid w:val="00DF4120"/>
    <w:rsid w:val="00E01542"/>
    <w:rsid w:val="00E365F1"/>
    <w:rsid w:val="00E62F48"/>
    <w:rsid w:val="00E63362"/>
    <w:rsid w:val="00E831B3"/>
    <w:rsid w:val="00EB203E"/>
    <w:rsid w:val="00ED312E"/>
    <w:rsid w:val="00EE70CB"/>
    <w:rsid w:val="00EF6030"/>
    <w:rsid w:val="00F23775"/>
    <w:rsid w:val="00F41CA2"/>
    <w:rsid w:val="00F438BB"/>
    <w:rsid w:val="00F443C0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0E61C491"/>
  <w15:chartTrackingRefBased/>
  <w15:docId w15:val="{E2907622-6A41-4CBD-A931-4C98F57E5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qFormat/>
    <w:rsid w:val="00EF6030"/>
  </w:style>
  <w:style w:type="paragraph" w:customStyle="1" w:styleId="SectionHeading">
    <w:name w:val="Section Heading"/>
    <w:basedOn w:val="SectionHeadingOld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styleId="PageNumber">
    <w:name w:val="page number"/>
    <w:basedOn w:val="DefaultParagraphFont"/>
    <w:uiPriority w:val="99"/>
    <w:semiHidden/>
    <w:locked/>
    <w:rsid w:val="00E63362"/>
  </w:style>
  <w:style w:type="character" w:styleId="Hyperlink">
    <w:name w:val="Hyperlink"/>
    <w:basedOn w:val="DefaultParagraphFont"/>
    <w:uiPriority w:val="99"/>
    <w:unhideWhenUsed/>
    <w:locked/>
    <w:rsid w:val="00ED31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apps.sos.wv.gov/adlaw/csr/rule.aspx?rule=157-0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apps.sos.wv.gov/adlaw/csr/rule.aspx?rule=91-04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E074CE2EBEB4ECDA1D9759130B3B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10496-0B18-4304-B67C-8DDB932E7B13}"/>
      </w:docPartPr>
      <w:docPartBody>
        <w:p w:rsidR="00852EE4" w:rsidRDefault="001B0082">
          <w:pPr>
            <w:pStyle w:val="4E074CE2EBEB4ECDA1D9759130B3B97E"/>
          </w:pPr>
          <w:r w:rsidRPr="00B844FE">
            <w:t>Prefix Text</w:t>
          </w:r>
        </w:p>
      </w:docPartBody>
    </w:docPart>
    <w:docPart>
      <w:docPartPr>
        <w:name w:val="89E8A4F4356F4687A0FDCAD12E1A5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2AF6A-365C-411A-BA95-7B33E957E88C}"/>
      </w:docPartPr>
      <w:docPartBody>
        <w:p w:rsidR="00852EE4" w:rsidRDefault="001B0082">
          <w:pPr>
            <w:pStyle w:val="89E8A4F4356F4687A0FDCAD12E1A5E92"/>
          </w:pPr>
          <w:r w:rsidRPr="00B844FE">
            <w:t>[Type here]</w:t>
          </w:r>
        </w:p>
      </w:docPartBody>
    </w:docPart>
    <w:docPart>
      <w:docPartPr>
        <w:name w:val="98156DEB7509442D8ABFEA7101818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579D4-F80C-4DDD-9297-342F311F4564}"/>
      </w:docPartPr>
      <w:docPartBody>
        <w:p w:rsidR="00852EE4" w:rsidRDefault="001B0082">
          <w:pPr>
            <w:pStyle w:val="98156DEB7509442D8ABFEA7101818C19"/>
          </w:pPr>
          <w:r w:rsidRPr="00B844FE">
            <w:t>Number</w:t>
          </w:r>
        </w:p>
      </w:docPartBody>
    </w:docPart>
    <w:docPart>
      <w:docPartPr>
        <w:name w:val="5087C630B18A4F7481B613600F15A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BEFD4-4D5C-4DC3-8781-83B8A22F9641}"/>
      </w:docPartPr>
      <w:docPartBody>
        <w:p w:rsidR="00852EE4" w:rsidRDefault="001B0082">
          <w:pPr>
            <w:pStyle w:val="5087C630B18A4F7481B613600F15A389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4831FF0DF7654A8B981D578D1444D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ED6CB-96DC-4087-B612-21ECB8D3BD57}"/>
      </w:docPartPr>
      <w:docPartBody>
        <w:p w:rsidR="00757455" w:rsidRDefault="00BA217F" w:rsidP="00BA217F">
          <w:pPr>
            <w:pStyle w:val="4831FF0DF7654A8B981D578D1444D966"/>
          </w:pPr>
          <w:r w:rsidRPr="00B844FE">
            <w:t>Enter Sponsors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082"/>
    <w:rsid w:val="001B0082"/>
    <w:rsid w:val="00350D72"/>
    <w:rsid w:val="00757455"/>
    <w:rsid w:val="00852EE4"/>
    <w:rsid w:val="00BA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E074CE2EBEB4ECDA1D9759130B3B97E">
    <w:name w:val="4E074CE2EBEB4ECDA1D9759130B3B97E"/>
  </w:style>
  <w:style w:type="paragraph" w:customStyle="1" w:styleId="89E8A4F4356F4687A0FDCAD12E1A5E92">
    <w:name w:val="89E8A4F4356F4687A0FDCAD12E1A5E92"/>
  </w:style>
  <w:style w:type="paragraph" w:customStyle="1" w:styleId="98156DEB7509442D8ABFEA7101818C19">
    <w:name w:val="98156DEB7509442D8ABFEA7101818C19"/>
  </w:style>
  <w:style w:type="character" w:styleId="PlaceholderText">
    <w:name w:val="Placeholder Text"/>
    <w:basedOn w:val="DefaultParagraphFont"/>
    <w:uiPriority w:val="99"/>
    <w:semiHidden/>
    <w:rsid w:val="00350D72"/>
    <w:rPr>
      <w:color w:val="808080"/>
    </w:rPr>
  </w:style>
  <w:style w:type="paragraph" w:customStyle="1" w:styleId="5087C630B18A4F7481B613600F15A389">
    <w:name w:val="5087C630B18A4F7481B613600F15A389"/>
  </w:style>
  <w:style w:type="paragraph" w:customStyle="1" w:styleId="4831FF0DF7654A8B981D578D1444D966">
    <w:name w:val="4831FF0DF7654A8B981D578D1444D966"/>
    <w:rsid w:val="00BA21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535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Debra Rayhill</cp:lastModifiedBy>
  <cp:revision>3</cp:revision>
  <cp:lastPrinted>2021-03-11T20:16:00Z</cp:lastPrinted>
  <dcterms:created xsi:type="dcterms:W3CDTF">2021-03-11T20:17:00Z</dcterms:created>
  <dcterms:modified xsi:type="dcterms:W3CDTF">2021-03-12T15:13:00Z</dcterms:modified>
</cp:coreProperties>
</file>